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052686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052686">
        <w:rPr>
          <w:color w:val="000000" w:themeColor="text1"/>
          <w:lang w:eastAsia="x-none"/>
        </w:rPr>
        <w:t>УИД № 86</w:t>
      </w:r>
      <w:r w:rsidRPr="00052686">
        <w:rPr>
          <w:color w:val="000000" w:themeColor="text1"/>
          <w:lang w:val="en-US" w:eastAsia="x-none"/>
        </w:rPr>
        <w:t>MS</w:t>
      </w:r>
      <w:r w:rsidRPr="00052686">
        <w:rPr>
          <w:color w:val="000000" w:themeColor="text1"/>
          <w:lang w:eastAsia="x-none"/>
        </w:rPr>
        <w:t>0037-01-2024-</w:t>
      </w:r>
      <w:r w:rsidRPr="00052686" w:rsidR="00A944C9">
        <w:rPr>
          <w:color w:val="000000" w:themeColor="text1"/>
          <w:lang w:eastAsia="x-none"/>
        </w:rPr>
        <w:t>004244</w:t>
      </w:r>
      <w:r w:rsidRPr="00052686">
        <w:rPr>
          <w:color w:val="000000" w:themeColor="text1"/>
          <w:lang w:eastAsia="x-none"/>
        </w:rPr>
        <w:t>-</w:t>
      </w:r>
      <w:r w:rsidRPr="00052686" w:rsidR="00A944C9">
        <w:rPr>
          <w:color w:val="000000" w:themeColor="text1"/>
          <w:lang w:eastAsia="x-none"/>
        </w:rPr>
        <w:t>45</w:t>
      </w:r>
    </w:p>
    <w:p w:rsidR="00390AAD" w:rsidRPr="00052686" w:rsidP="00390AAD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052686" w:rsidP="00390AAD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052686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052686" w:rsidR="00481B6B">
        <w:rPr>
          <w:rFonts w:cs="Times New Roman CYR"/>
          <w:bCs/>
          <w:iCs/>
          <w:color w:val="000000" w:themeColor="text1"/>
          <w:sz w:val="26"/>
          <w:szCs w:val="26"/>
        </w:rPr>
        <w:t>920</w:t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>-1903/2024 об административном правонарушении</w:t>
      </w:r>
      <w:r w:rsidRPr="00052686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052686" w:rsidP="00390AAD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052686" w:rsidP="00390AAD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 xml:space="preserve">12 </w:t>
      </w:r>
      <w:r w:rsidRPr="00052686" w:rsidR="004B4FD3">
        <w:rPr>
          <w:rFonts w:cs="Times New Roman CYR"/>
          <w:bCs/>
          <w:iCs/>
          <w:color w:val="000000" w:themeColor="text1"/>
          <w:sz w:val="26"/>
          <w:szCs w:val="26"/>
        </w:rPr>
        <w:t>августа</w:t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 xml:space="preserve"> 2024 года</w:t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город Мегион                                                                           </w:t>
      </w:r>
    </w:p>
    <w:p w:rsidR="00390AAD" w:rsidRPr="00052686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BF79C6" w:rsidRPr="00052686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052686">
        <w:rPr>
          <w:rFonts w:cs="Times New Roman CYR"/>
          <w:color w:val="000000" w:themeColor="text1"/>
          <w:sz w:val="26"/>
          <w:szCs w:val="26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052686" w:rsidR="004B4FD3">
        <w:rPr>
          <w:rFonts w:cs="Times New Roman CYR"/>
          <w:color w:val="000000" w:themeColor="text1"/>
          <w:sz w:val="26"/>
          <w:szCs w:val="26"/>
        </w:rPr>
        <w:t>Анастасия Сергеевна</w:t>
      </w:r>
      <w:r w:rsidRPr="00052686">
        <w:rPr>
          <w:rFonts w:cs="Times New Roman CYR"/>
          <w:color w:val="000000" w:themeColor="text1"/>
          <w:sz w:val="26"/>
          <w:szCs w:val="26"/>
        </w:rPr>
        <w:t xml:space="preserve">, </w:t>
      </w:r>
    </w:p>
    <w:p w:rsidR="004B42B7" w:rsidRPr="00052686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052686">
        <w:rPr>
          <w:rFonts w:cs="Times New Roman CYR"/>
          <w:color w:val="000000" w:themeColor="text1"/>
          <w:sz w:val="26"/>
          <w:szCs w:val="26"/>
        </w:rPr>
        <w:t xml:space="preserve">рассмотрев дело об административном правонарушении в отношении </w:t>
      </w:r>
      <w:r w:rsidRPr="00052686" w:rsidR="00481B6B">
        <w:rPr>
          <w:rFonts w:cs="Times New Roman CYR"/>
          <w:color w:val="000000" w:themeColor="text1"/>
          <w:sz w:val="26"/>
          <w:szCs w:val="26"/>
        </w:rPr>
        <w:t xml:space="preserve">заместителя генерального </w:t>
      </w:r>
      <w:r w:rsidRPr="00052686" w:rsidR="00481B6B">
        <w:rPr>
          <w:color w:val="000000" w:themeColor="text1"/>
          <w:sz w:val="26"/>
          <w:szCs w:val="26"/>
        </w:rPr>
        <w:t xml:space="preserve">директора ОБЩЕСТВА С ОГРАНИЧЕННОЙ ОТВЕТСТВЕННОСТЬЮ «ТУРФИРМА «БОМОНД-ВОЯЖ» </w:t>
      </w:r>
      <w:r w:rsidRPr="00052686" w:rsidR="00481B6B">
        <w:rPr>
          <w:color w:val="000000" w:themeColor="text1"/>
          <w:sz w:val="26"/>
          <w:szCs w:val="26"/>
        </w:rPr>
        <w:t>Харчилава</w:t>
      </w:r>
      <w:r w:rsidRPr="00052686" w:rsidR="00481B6B">
        <w:rPr>
          <w:color w:val="000000" w:themeColor="text1"/>
          <w:sz w:val="26"/>
          <w:szCs w:val="26"/>
        </w:rPr>
        <w:t xml:space="preserve"> Елены Анатольевны, </w:t>
      </w:r>
      <w:r>
        <w:rPr>
          <w:color w:val="000000" w:themeColor="text1"/>
          <w:sz w:val="26"/>
          <w:szCs w:val="26"/>
        </w:rPr>
        <w:t>*</w:t>
      </w:r>
      <w:r w:rsidRPr="00052686" w:rsidR="00C26D6E">
        <w:rPr>
          <w:color w:val="000000" w:themeColor="text1"/>
          <w:sz w:val="26"/>
          <w:szCs w:val="26"/>
        </w:rPr>
        <w:t xml:space="preserve">, </w:t>
      </w:r>
      <w:r w:rsidRPr="00052686">
        <w:rPr>
          <w:rFonts w:cs="Times New Roman CYR"/>
          <w:color w:val="000000" w:themeColor="text1"/>
          <w:sz w:val="26"/>
          <w:szCs w:val="26"/>
        </w:rPr>
        <w:t>привлекаемо</w:t>
      </w:r>
      <w:r w:rsidRPr="00052686" w:rsidR="00481B6B">
        <w:rPr>
          <w:rFonts w:cs="Times New Roman CYR"/>
          <w:color w:val="000000" w:themeColor="text1"/>
          <w:sz w:val="26"/>
          <w:szCs w:val="26"/>
        </w:rPr>
        <w:t>й</w:t>
      </w:r>
      <w:r w:rsidRPr="00052686">
        <w:rPr>
          <w:rFonts w:cs="Times New Roman CYR"/>
          <w:color w:val="000000" w:themeColor="text1"/>
          <w:sz w:val="26"/>
          <w:szCs w:val="26"/>
        </w:rPr>
        <w:t xml:space="preserve"> к административной ответственности по ч. 1 ст. 15.6 </w:t>
      </w:r>
      <w:r w:rsidRPr="00052686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52686" w:rsidR="007C756E">
        <w:rPr>
          <w:rFonts w:cs="Times New Roman CYR"/>
          <w:color w:val="000000" w:themeColor="text1"/>
          <w:sz w:val="26"/>
          <w:szCs w:val="26"/>
        </w:rPr>
        <w:t>,</w:t>
      </w:r>
    </w:p>
    <w:p w:rsidR="0050623E" w:rsidRPr="00052686" w:rsidP="003D3952">
      <w:pPr>
        <w:keepNext/>
        <w:ind w:firstLine="567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2B7" w:rsidRPr="00052686" w:rsidP="00BC2EB9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052686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052686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390AAD" w:rsidRPr="00052686" w:rsidP="00BF79C6">
      <w:pPr>
        <w:ind w:firstLine="709"/>
        <w:jc w:val="both"/>
        <w:rPr>
          <w:color w:val="000000" w:themeColor="text1"/>
          <w:sz w:val="26"/>
          <w:szCs w:val="26"/>
        </w:rPr>
      </w:pPr>
      <w:r w:rsidRPr="00052686">
        <w:rPr>
          <w:rFonts w:cs="Times New Roman CYR"/>
          <w:color w:val="000000" w:themeColor="text1"/>
          <w:sz w:val="26"/>
          <w:szCs w:val="26"/>
        </w:rPr>
        <w:t xml:space="preserve">   </w:t>
      </w:r>
      <w:r w:rsidRPr="00052686" w:rsidR="00481B6B">
        <w:rPr>
          <w:rFonts w:cs="Times New Roman CYR"/>
          <w:color w:val="000000" w:themeColor="text1"/>
          <w:sz w:val="26"/>
          <w:szCs w:val="26"/>
        </w:rPr>
        <w:t>Харчилава Е.А.</w:t>
      </w:r>
      <w:r w:rsidRPr="00052686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052686" w:rsidR="00AC7D6D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052686" w:rsidR="00481B6B">
        <w:rPr>
          <w:rFonts w:cs="Times New Roman CYR"/>
          <w:color w:val="000000" w:themeColor="text1"/>
          <w:sz w:val="26"/>
          <w:szCs w:val="26"/>
        </w:rPr>
        <w:t xml:space="preserve">заместителем </w:t>
      </w:r>
      <w:r w:rsidRPr="00052686" w:rsidR="004B4FD3">
        <w:rPr>
          <w:rFonts w:cs="Times New Roman CYR"/>
          <w:color w:val="000000" w:themeColor="text1"/>
          <w:sz w:val="26"/>
          <w:szCs w:val="26"/>
        </w:rPr>
        <w:t>генеральн</w:t>
      </w:r>
      <w:r w:rsidRPr="00052686" w:rsidR="00481B6B">
        <w:rPr>
          <w:rFonts w:cs="Times New Roman CYR"/>
          <w:color w:val="000000" w:themeColor="text1"/>
          <w:sz w:val="26"/>
          <w:szCs w:val="26"/>
        </w:rPr>
        <w:t>ого</w:t>
      </w:r>
      <w:r w:rsidRPr="00052686" w:rsidR="004B4FD3">
        <w:rPr>
          <w:rFonts w:cs="Times New Roman CYR"/>
          <w:color w:val="000000" w:themeColor="text1"/>
          <w:sz w:val="26"/>
          <w:szCs w:val="26"/>
        </w:rPr>
        <w:t xml:space="preserve"> директор</w:t>
      </w:r>
      <w:r w:rsidRPr="00052686" w:rsidR="00481B6B">
        <w:rPr>
          <w:rFonts w:cs="Times New Roman CYR"/>
          <w:color w:val="000000" w:themeColor="text1"/>
          <w:sz w:val="26"/>
          <w:szCs w:val="26"/>
        </w:rPr>
        <w:t>а</w:t>
      </w:r>
      <w:r w:rsidRPr="00052686" w:rsidR="008146EB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052686" w:rsidR="00060693">
        <w:rPr>
          <w:rFonts w:cs="Times New Roman CYR"/>
          <w:color w:val="000000" w:themeColor="text1"/>
          <w:sz w:val="26"/>
          <w:szCs w:val="26"/>
        </w:rPr>
        <w:t>ООО</w:t>
      </w:r>
      <w:r w:rsidRPr="00052686" w:rsidR="0050623E">
        <w:rPr>
          <w:rFonts w:cs="Times New Roman CYR"/>
          <w:color w:val="000000" w:themeColor="text1"/>
          <w:sz w:val="26"/>
          <w:szCs w:val="26"/>
        </w:rPr>
        <w:t xml:space="preserve"> «</w:t>
      </w:r>
      <w:r w:rsidRPr="00052686" w:rsidR="00481B6B">
        <w:rPr>
          <w:rFonts w:cs="Times New Roman CYR"/>
          <w:color w:val="000000" w:themeColor="text1"/>
          <w:sz w:val="26"/>
          <w:szCs w:val="26"/>
        </w:rPr>
        <w:t>ТУРФИРМА «БОМОНД-ВОЯЖ</w:t>
      </w:r>
      <w:r w:rsidRPr="00052686" w:rsidR="0050623E">
        <w:rPr>
          <w:rFonts w:cs="Times New Roman CYR"/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052686" w:rsidR="00E17877">
        <w:rPr>
          <w:color w:val="000000" w:themeColor="text1"/>
          <w:sz w:val="26"/>
          <w:szCs w:val="26"/>
        </w:rPr>
        <w:t>,</w:t>
      </w:r>
      <w:r w:rsidRPr="00052686" w:rsidR="00047F7A">
        <w:rPr>
          <w:color w:val="000000" w:themeColor="text1"/>
          <w:sz w:val="26"/>
          <w:szCs w:val="26"/>
        </w:rPr>
        <w:t xml:space="preserve"> </w:t>
      </w:r>
      <w:r w:rsidRPr="00052686" w:rsidR="00985823">
        <w:rPr>
          <w:color w:val="000000" w:themeColor="text1"/>
          <w:sz w:val="26"/>
          <w:szCs w:val="26"/>
        </w:rPr>
        <w:t>в срок до 00:0</w:t>
      </w:r>
      <w:r w:rsidRPr="00052686" w:rsidR="00531C5B">
        <w:rPr>
          <w:color w:val="000000" w:themeColor="text1"/>
          <w:sz w:val="26"/>
          <w:szCs w:val="26"/>
        </w:rPr>
        <w:t>1</w:t>
      </w:r>
      <w:r w:rsidRPr="00052686" w:rsidR="00985823">
        <w:rPr>
          <w:color w:val="000000" w:themeColor="text1"/>
          <w:sz w:val="26"/>
          <w:szCs w:val="26"/>
        </w:rPr>
        <w:t xml:space="preserve"> часов </w:t>
      </w:r>
      <w:r w:rsidRPr="00052686" w:rsidR="00A944C9">
        <w:rPr>
          <w:color w:val="000000" w:themeColor="text1"/>
          <w:sz w:val="26"/>
          <w:szCs w:val="26"/>
        </w:rPr>
        <w:t>02</w:t>
      </w:r>
      <w:r w:rsidRPr="00052686" w:rsidR="007207FC">
        <w:rPr>
          <w:color w:val="000000" w:themeColor="text1"/>
          <w:sz w:val="26"/>
          <w:szCs w:val="26"/>
        </w:rPr>
        <w:t>.</w:t>
      </w:r>
      <w:r w:rsidRPr="00052686" w:rsidR="00180825">
        <w:rPr>
          <w:color w:val="000000" w:themeColor="text1"/>
          <w:sz w:val="26"/>
          <w:szCs w:val="26"/>
        </w:rPr>
        <w:t>04</w:t>
      </w:r>
      <w:r w:rsidRPr="00052686" w:rsidR="00985823">
        <w:rPr>
          <w:color w:val="000000" w:themeColor="text1"/>
          <w:sz w:val="26"/>
          <w:szCs w:val="26"/>
        </w:rPr>
        <w:t>.20</w:t>
      </w:r>
      <w:r w:rsidRPr="00052686" w:rsidR="00531C5B">
        <w:rPr>
          <w:color w:val="000000" w:themeColor="text1"/>
          <w:sz w:val="26"/>
          <w:szCs w:val="26"/>
        </w:rPr>
        <w:t>2</w:t>
      </w:r>
      <w:r w:rsidRPr="00052686" w:rsidR="004B4FD3">
        <w:rPr>
          <w:color w:val="000000" w:themeColor="text1"/>
          <w:sz w:val="26"/>
          <w:szCs w:val="26"/>
        </w:rPr>
        <w:t>4</w:t>
      </w:r>
      <w:r w:rsidRPr="00052686" w:rsidR="00DB0A7D">
        <w:rPr>
          <w:color w:val="000000" w:themeColor="text1"/>
          <w:sz w:val="26"/>
          <w:szCs w:val="26"/>
        </w:rPr>
        <w:t xml:space="preserve"> г</w:t>
      </w:r>
      <w:r w:rsidRPr="00052686" w:rsidR="004B4FD3">
        <w:rPr>
          <w:color w:val="000000" w:themeColor="text1"/>
          <w:sz w:val="26"/>
          <w:szCs w:val="26"/>
        </w:rPr>
        <w:t>.</w:t>
      </w:r>
      <w:r w:rsidRPr="00052686" w:rsidR="00DB0A7D">
        <w:rPr>
          <w:color w:val="000000" w:themeColor="text1"/>
          <w:sz w:val="26"/>
          <w:szCs w:val="26"/>
        </w:rPr>
        <w:t xml:space="preserve"> не пред</w:t>
      </w:r>
      <w:r w:rsidRPr="00052686" w:rsidR="00985823">
        <w:rPr>
          <w:color w:val="000000" w:themeColor="text1"/>
          <w:sz w:val="26"/>
          <w:szCs w:val="26"/>
        </w:rPr>
        <w:t>ставил</w:t>
      </w:r>
      <w:r w:rsidRPr="00052686" w:rsidR="00481B6B">
        <w:rPr>
          <w:color w:val="000000" w:themeColor="text1"/>
          <w:sz w:val="26"/>
          <w:szCs w:val="26"/>
        </w:rPr>
        <w:t>а</w:t>
      </w:r>
      <w:r w:rsidRPr="00052686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052686" w:rsidR="00DB0A7D">
        <w:rPr>
          <w:bCs/>
          <w:color w:val="000000" w:themeColor="text1"/>
          <w:sz w:val="26"/>
          <w:szCs w:val="26"/>
        </w:rPr>
        <w:t>11</w:t>
      </w:r>
      <w:r w:rsidRPr="00052686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052686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052686" w:rsidR="005E508C">
        <w:rPr>
          <w:bCs/>
          <w:color w:val="000000" w:themeColor="text1"/>
          <w:sz w:val="26"/>
          <w:szCs w:val="26"/>
        </w:rPr>
        <w:t xml:space="preserve">(финансовую) </w:t>
      </w:r>
      <w:r w:rsidRPr="00052686" w:rsidR="00A15007">
        <w:rPr>
          <w:bCs/>
          <w:color w:val="000000" w:themeColor="text1"/>
          <w:sz w:val="26"/>
          <w:szCs w:val="26"/>
        </w:rPr>
        <w:t>отчетность з</w:t>
      </w:r>
      <w:r w:rsidRPr="00052686" w:rsidR="00531C5B">
        <w:rPr>
          <w:bCs/>
          <w:color w:val="000000" w:themeColor="text1"/>
          <w:sz w:val="26"/>
          <w:szCs w:val="26"/>
        </w:rPr>
        <w:t xml:space="preserve">а </w:t>
      </w:r>
      <w:r w:rsidRPr="00052686" w:rsidR="00DB0A7D">
        <w:rPr>
          <w:bCs/>
          <w:color w:val="000000" w:themeColor="text1"/>
          <w:sz w:val="26"/>
          <w:szCs w:val="26"/>
        </w:rPr>
        <w:t>202</w:t>
      </w:r>
      <w:r w:rsidRPr="00052686" w:rsidR="004B4FD3">
        <w:rPr>
          <w:bCs/>
          <w:color w:val="000000" w:themeColor="text1"/>
          <w:sz w:val="26"/>
          <w:szCs w:val="26"/>
        </w:rPr>
        <w:t>3</w:t>
      </w:r>
      <w:r w:rsidRPr="00052686" w:rsidR="001B5E66">
        <w:rPr>
          <w:bCs/>
          <w:color w:val="000000" w:themeColor="text1"/>
          <w:sz w:val="26"/>
          <w:szCs w:val="26"/>
        </w:rPr>
        <w:t xml:space="preserve"> год</w:t>
      </w:r>
      <w:r w:rsidRPr="00052686" w:rsidR="00985823">
        <w:rPr>
          <w:bCs/>
          <w:color w:val="000000" w:themeColor="text1"/>
          <w:sz w:val="26"/>
          <w:szCs w:val="26"/>
        </w:rPr>
        <w:t xml:space="preserve">, </w:t>
      </w:r>
      <w:r w:rsidRPr="00052686" w:rsidR="00DB0A7D">
        <w:rPr>
          <w:bCs/>
          <w:color w:val="000000" w:themeColor="text1"/>
          <w:sz w:val="26"/>
          <w:szCs w:val="26"/>
        </w:rPr>
        <w:t>срок пред</w:t>
      </w:r>
      <w:r w:rsidRPr="00052686" w:rsidR="00F22997">
        <w:rPr>
          <w:bCs/>
          <w:color w:val="000000" w:themeColor="text1"/>
          <w:sz w:val="26"/>
          <w:szCs w:val="26"/>
        </w:rPr>
        <w:t>о</w:t>
      </w:r>
      <w:r w:rsidRPr="00052686" w:rsidR="00985823">
        <w:rPr>
          <w:bCs/>
          <w:color w:val="000000" w:themeColor="text1"/>
          <w:sz w:val="26"/>
          <w:szCs w:val="26"/>
        </w:rPr>
        <w:t>ставления котор</w:t>
      </w:r>
      <w:r w:rsidRPr="00052686" w:rsidR="00BA6F20">
        <w:rPr>
          <w:bCs/>
          <w:color w:val="000000" w:themeColor="text1"/>
          <w:sz w:val="26"/>
          <w:szCs w:val="26"/>
        </w:rPr>
        <w:t>ой</w:t>
      </w:r>
      <w:r w:rsidRPr="00052686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052686" w:rsidR="00A944C9">
        <w:rPr>
          <w:bCs/>
          <w:color w:val="000000" w:themeColor="text1"/>
          <w:sz w:val="26"/>
          <w:szCs w:val="26"/>
        </w:rPr>
        <w:t>01</w:t>
      </w:r>
      <w:r w:rsidRPr="00052686" w:rsidR="00985823">
        <w:rPr>
          <w:bCs/>
          <w:color w:val="000000" w:themeColor="text1"/>
          <w:sz w:val="26"/>
          <w:szCs w:val="26"/>
        </w:rPr>
        <w:t>.</w:t>
      </w:r>
      <w:r w:rsidRPr="00052686" w:rsidR="00A944C9">
        <w:rPr>
          <w:bCs/>
          <w:color w:val="000000" w:themeColor="text1"/>
          <w:sz w:val="26"/>
          <w:szCs w:val="26"/>
        </w:rPr>
        <w:t>04</w:t>
      </w:r>
      <w:r w:rsidRPr="00052686" w:rsidR="00985823">
        <w:rPr>
          <w:bCs/>
          <w:color w:val="000000" w:themeColor="text1"/>
          <w:sz w:val="26"/>
          <w:szCs w:val="26"/>
        </w:rPr>
        <w:t>.20</w:t>
      </w:r>
      <w:r w:rsidRPr="00052686" w:rsidR="00531C5B">
        <w:rPr>
          <w:bCs/>
          <w:color w:val="000000" w:themeColor="text1"/>
          <w:sz w:val="26"/>
          <w:szCs w:val="26"/>
        </w:rPr>
        <w:t>2</w:t>
      </w:r>
      <w:r w:rsidRPr="00052686" w:rsidR="004B4FD3">
        <w:rPr>
          <w:bCs/>
          <w:color w:val="000000" w:themeColor="text1"/>
          <w:sz w:val="26"/>
          <w:szCs w:val="26"/>
        </w:rPr>
        <w:t>4</w:t>
      </w:r>
      <w:r w:rsidRPr="00052686" w:rsidR="00985823">
        <w:rPr>
          <w:bCs/>
          <w:color w:val="000000" w:themeColor="text1"/>
          <w:sz w:val="26"/>
          <w:szCs w:val="26"/>
        </w:rPr>
        <w:t xml:space="preserve"> г.</w:t>
      </w:r>
      <w:r w:rsidRPr="00052686" w:rsidR="00C26D6E">
        <w:rPr>
          <w:bCs/>
          <w:color w:val="000000" w:themeColor="text1"/>
          <w:sz w:val="26"/>
          <w:szCs w:val="26"/>
        </w:rPr>
        <w:t xml:space="preserve">  </w:t>
      </w:r>
    </w:p>
    <w:p w:rsidR="004B4FD3" w:rsidRPr="00052686" w:rsidP="00BF79C6">
      <w:pPr>
        <w:ind w:firstLine="709"/>
        <w:jc w:val="both"/>
        <w:rPr>
          <w:color w:val="000000" w:themeColor="text1"/>
          <w:sz w:val="26"/>
          <w:szCs w:val="26"/>
        </w:rPr>
      </w:pPr>
      <w:r w:rsidRPr="00052686">
        <w:rPr>
          <w:bCs/>
          <w:color w:val="000000" w:themeColor="text1"/>
          <w:sz w:val="26"/>
          <w:szCs w:val="26"/>
        </w:rPr>
        <w:t>Харчилава Е.А.</w:t>
      </w:r>
      <w:r w:rsidRPr="00052686" w:rsidR="00390AAD">
        <w:rPr>
          <w:bCs/>
          <w:color w:val="000000" w:themeColor="text1"/>
          <w:sz w:val="26"/>
          <w:szCs w:val="26"/>
        </w:rPr>
        <w:t xml:space="preserve"> </w:t>
      </w:r>
      <w:r w:rsidRPr="00052686" w:rsidR="00390AAD">
        <w:rPr>
          <w:color w:val="000000" w:themeColor="text1"/>
          <w:sz w:val="26"/>
          <w:szCs w:val="26"/>
        </w:rPr>
        <w:t>будучи извещенн</w:t>
      </w:r>
      <w:r w:rsidRPr="00052686">
        <w:rPr>
          <w:color w:val="000000" w:themeColor="text1"/>
          <w:sz w:val="26"/>
          <w:szCs w:val="26"/>
        </w:rPr>
        <w:t>о</w:t>
      </w:r>
      <w:r w:rsidRPr="00052686" w:rsidR="00390AAD">
        <w:rPr>
          <w:color w:val="000000" w:themeColor="text1"/>
          <w:sz w:val="26"/>
          <w:szCs w:val="26"/>
        </w:rPr>
        <w:t>й, о времени и месте рассмотрения дела, в суд не явил</w:t>
      </w:r>
      <w:r w:rsidRPr="00052686">
        <w:rPr>
          <w:color w:val="000000" w:themeColor="text1"/>
          <w:sz w:val="26"/>
          <w:szCs w:val="26"/>
        </w:rPr>
        <w:t>ась</w:t>
      </w:r>
      <w:r w:rsidRPr="00052686" w:rsidR="00390AAD">
        <w:rPr>
          <w:color w:val="000000" w:themeColor="text1"/>
          <w:sz w:val="26"/>
          <w:szCs w:val="26"/>
        </w:rPr>
        <w:t>, о причинах неявки не сообщил</w:t>
      </w:r>
      <w:r w:rsidRPr="00052686">
        <w:rPr>
          <w:color w:val="000000" w:themeColor="text1"/>
          <w:sz w:val="26"/>
          <w:szCs w:val="26"/>
        </w:rPr>
        <w:t>а</w:t>
      </w:r>
      <w:r w:rsidRPr="00052686" w:rsidR="00390AAD">
        <w:rPr>
          <w:color w:val="000000" w:themeColor="text1"/>
          <w:sz w:val="26"/>
          <w:szCs w:val="26"/>
        </w:rPr>
        <w:t>, заявлений, ходатайств об отложении рассмотрения дела не представил</w:t>
      </w:r>
      <w:r w:rsidRPr="00052686">
        <w:rPr>
          <w:color w:val="000000" w:themeColor="text1"/>
          <w:sz w:val="26"/>
          <w:szCs w:val="26"/>
        </w:rPr>
        <w:t>а</w:t>
      </w:r>
      <w:r w:rsidRPr="00052686" w:rsidR="00390AAD">
        <w:rPr>
          <w:color w:val="000000" w:themeColor="text1"/>
          <w:sz w:val="26"/>
          <w:szCs w:val="26"/>
        </w:rPr>
        <w:t>.</w:t>
      </w:r>
    </w:p>
    <w:p w:rsidR="00390AAD" w:rsidRPr="00052686" w:rsidP="00BF79C6">
      <w:pPr>
        <w:ind w:firstLine="709"/>
        <w:jc w:val="both"/>
        <w:rPr>
          <w:color w:val="000000" w:themeColor="text1"/>
          <w:sz w:val="26"/>
          <w:szCs w:val="26"/>
        </w:rPr>
      </w:pPr>
      <w:r w:rsidRPr="00052686">
        <w:rPr>
          <w:color w:val="000000" w:themeColor="text1"/>
          <w:sz w:val="26"/>
          <w:szCs w:val="26"/>
        </w:rPr>
        <w:t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</w:t>
      </w:r>
      <w:r w:rsidRPr="00052686">
        <w:rPr>
          <w:color w:val="000000" w:themeColor="text1"/>
          <w:sz w:val="26"/>
          <w:szCs w:val="26"/>
        </w:rPr>
        <w:t xml:space="preserve">сийской Федерации об административных правонарушениях.  </w:t>
      </w:r>
    </w:p>
    <w:p w:rsidR="00390AAD" w:rsidRPr="00052686" w:rsidP="00BF79C6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052686">
        <w:rPr>
          <w:b w:val="0"/>
          <w:bCs/>
          <w:color w:val="000000" w:themeColor="text1"/>
          <w:sz w:val="26"/>
          <w:szCs w:val="26"/>
          <w:lang w:val="ru-RU"/>
        </w:rPr>
        <w:t>Исследовав материалы дела, мировой судья приходит к следующему.</w:t>
      </w:r>
    </w:p>
    <w:p w:rsidR="007C756E" w:rsidRPr="00052686" w:rsidP="00BF79C6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052686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052686" w:rsidR="00481B6B">
        <w:rPr>
          <w:b w:val="0"/>
          <w:bCs/>
          <w:color w:val="000000" w:themeColor="text1"/>
          <w:sz w:val="26"/>
          <w:szCs w:val="26"/>
          <w:lang w:val="ru-RU"/>
        </w:rPr>
        <w:t>Харчилава Е.А.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052686" w:rsidR="00481B6B">
        <w:rPr>
          <w:b w:val="0"/>
          <w:bCs/>
          <w:color w:val="000000" w:themeColor="text1"/>
          <w:sz w:val="26"/>
          <w:szCs w:val="26"/>
          <w:lang w:val="ru-RU"/>
        </w:rPr>
        <w:t>86172412100340200002</w:t>
      </w:r>
      <w:r w:rsidRPr="00052686" w:rsidR="008463CC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052686" w:rsidR="00B956F8">
        <w:rPr>
          <w:b w:val="0"/>
          <w:bCs/>
          <w:color w:val="000000" w:themeColor="text1"/>
          <w:sz w:val="26"/>
          <w:szCs w:val="26"/>
          <w:lang w:val="ru-RU"/>
        </w:rPr>
        <w:t>28</w:t>
      </w:r>
      <w:r w:rsidRPr="00052686">
        <w:rPr>
          <w:b w:val="0"/>
          <w:bCs/>
          <w:color w:val="000000" w:themeColor="text1"/>
          <w:sz w:val="26"/>
          <w:szCs w:val="26"/>
        </w:rPr>
        <w:t>.</w:t>
      </w:r>
      <w:r w:rsidRPr="00052686" w:rsidR="00390AAD">
        <w:rPr>
          <w:b w:val="0"/>
          <w:bCs/>
          <w:color w:val="000000" w:themeColor="text1"/>
          <w:sz w:val="26"/>
          <w:szCs w:val="26"/>
          <w:lang w:val="ru-RU"/>
        </w:rPr>
        <w:t>0</w:t>
      </w:r>
      <w:r w:rsidRPr="00052686" w:rsidR="004B4FD3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052686">
        <w:rPr>
          <w:b w:val="0"/>
          <w:bCs/>
          <w:color w:val="000000" w:themeColor="text1"/>
          <w:sz w:val="26"/>
          <w:szCs w:val="26"/>
        </w:rPr>
        <w:t>.202</w:t>
      </w:r>
      <w:r w:rsidRPr="00052686" w:rsidR="00390AAD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052686" w:rsidR="00BF79C6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052686">
        <w:rPr>
          <w:b w:val="0"/>
          <w:bCs/>
          <w:color w:val="000000" w:themeColor="text1"/>
          <w:sz w:val="26"/>
          <w:szCs w:val="26"/>
        </w:rPr>
        <w:t>г</w:t>
      </w:r>
      <w:r w:rsidRPr="00052686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справкой Межрайонной ИФНС России № 11 по Ханты-Мансийскому автономному округу – Югре, согласно которой подтверждается факт непредставления </w:t>
      </w:r>
      <w:r w:rsidRPr="00052686" w:rsidR="00481B6B">
        <w:rPr>
          <w:b w:val="0"/>
          <w:bCs/>
          <w:color w:val="000000" w:themeColor="text1"/>
          <w:sz w:val="26"/>
          <w:szCs w:val="26"/>
          <w:lang w:val="ru-RU"/>
        </w:rPr>
        <w:t xml:space="preserve">заместителем </w:t>
      </w:r>
      <w:r w:rsidRPr="00052686" w:rsidR="004B4FD3">
        <w:rPr>
          <w:b w:val="0"/>
          <w:bCs/>
          <w:color w:val="000000" w:themeColor="text1"/>
          <w:sz w:val="26"/>
          <w:szCs w:val="26"/>
          <w:lang w:val="ru-RU"/>
        </w:rPr>
        <w:t>генеральн</w:t>
      </w:r>
      <w:r w:rsidRPr="00052686" w:rsidR="00481B6B">
        <w:rPr>
          <w:b w:val="0"/>
          <w:bCs/>
          <w:color w:val="000000" w:themeColor="text1"/>
          <w:sz w:val="26"/>
          <w:szCs w:val="26"/>
          <w:lang w:val="ru-RU"/>
        </w:rPr>
        <w:t>ого</w:t>
      </w:r>
      <w:r w:rsidRPr="00052686" w:rsidR="004B4FD3">
        <w:rPr>
          <w:b w:val="0"/>
          <w:bCs/>
          <w:color w:val="000000" w:themeColor="text1"/>
          <w:sz w:val="26"/>
          <w:szCs w:val="26"/>
          <w:lang w:val="ru-RU"/>
        </w:rPr>
        <w:t xml:space="preserve"> директор</w:t>
      </w:r>
      <w:r w:rsidRPr="00052686" w:rsidR="00481B6B">
        <w:rPr>
          <w:b w:val="0"/>
          <w:bCs/>
          <w:color w:val="000000" w:themeColor="text1"/>
          <w:sz w:val="26"/>
          <w:szCs w:val="26"/>
          <w:lang w:val="ru-RU"/>
        </w:rPr>
        <w:t>а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</w:t>
      </w:r>
      <w:r w:rsidRPr="00052686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052686" w:rsidR="00BF79C6">
        <w:rPr>
          <w:rFonts w:cs="Times New Roman CYR"/>
          <w:b w:val="0"/>
          <w:color w:val="000000" w:themeColor="text1"/>
          <w:sz w:val="26"/>
          <w:szCs w:val="26"/>
          <w:lang w:val="ru-RU"/>
        </w:rPr>
        <w:t> </w:t>
      </w:r>
      <w:r w:rsidRPr="00052686">
        <w:rPr>
          <w:rFonts w:cs="Times New Roman CYR"/>
          <w:b w:val="0"/>
          <w:color w:val="000000" w:themeColor="text1"/>
          <w:sz w:val="26"/>
          <w:szCs w:val="26"/>
        </w:rPr>
        <w:t>«</w:t>
      </w:r>
      <w:r w:rsidRPr="00052686" w:rsidR="00CC0A30">
        <w:rPr>
          <w:rFonts w:cs="Times New Roman CYR"/>
          <w:b w:val="0"/>
          <w:color w:val="000000" w:themeColor="text1"/>
          <w:sz w:val="26"/>
          <w:szCs w:val="26"/>
          <w:lang w:val="ru-RU"/>
        </w:rPr>
        <w:t xml:space="preserve">ТУРФИРМА </w:t>
      </w:r>
      <w:r w:rsidRPr="00052686" w:rsidR="00BF79C6">
        <w:rPr>
          <w:rFonts w:cs="Times New Roman CYR"/>
          <w:b w:val="0"/>
          <w:color w:val="000000" w:themeColor="text1"/>
          <w:sz w:val="26"/>
          <w:szCs w:val="26"/>
          <w:lang w:val="ru-RU"/>
        </w:rPr>
        <w:t>«</w:t>
      </w:r>
      <w:r w:rsidRPr="00052686" w:rsidR="00481B6B">
        <w:rPr>
          <w:rFonts w:cs="Times New Roman CYR"/>
          <w:b w:val="0"/>
          <w:color w:val="000000" w:themeColor="text1"/>
          <w:sz w:val="26"/>
          <w:szCs w:val="26"/>
          <w:lang w:val="ru-RU"/>
        </w:rPr>
        <w:t>БОМОНД-ВОЯЖ</w:t>
      </w:r>
      <w:r w:rsidRPr="00052686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бухгалтерской (финансовой) отчетности за 202</w:t>
      </w:r>
      <w:r w:rsidRPr="00052686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год, согласно данным программного обеспечения системы электронной обработк</w:t>
      </w:r>
      <w:r w:rsidRPr="00052686" w:rsidR="00C26D6E">
        <w:rPr>
          <w:b w:val="0"/>
          <w:bCs/>
          <w:color w:val="000000" w:themeColor="text1"/>
          <w:sz w:val="26"/>
          <w:szCs w:val="26"/>
          <w:lang w:val="ru-RU"/>
        </w:rPr>
        <w:t>и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данных местного уровня Межрайонной ИФНС России № 11 по Ханты-Мансийскому автономному округу – Югре. На момент составления протокола об административном правонарушении бухгалтерская отчетность за 202</w:t>
      </w:r>
      <w:r w:rsidRPr="00052686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год не представлена; копией выписки из государственного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реестра юридических лиц по состоянию на </w:t>
      </w:r>
      <w:r w:rsidRPr="00052686" w:rsidR="00B956F8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052686">
        <w:rPr>
          <w:b w:val="0"/>
          <w:bCs/>
          <w:color w:val="000000" w:themeColor="text1"/>
          <w:sz w:val="26"/>
          <w:szCs w:val="26"/>
        </w:rPr>
        <w:t>.</w:t>
      </w:r>
      <w:r w:rsidRPr="00052686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052686">
        <w:rPr>
          <w:b w:val="0"/>
          <w:bCs/>
          <w:color w:val="000000" w:themeColor="text1"/>
          <w:sz w:val="26"/>
          <w:szCs w:val="26"/>
        </w:rPr>
        <w:t>.202</w:t>
      </w:r>
      <w:r w:rsidRPr="00052686" w:rsidR="004B4FD3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052686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052686" w:rsidR="00481B6B">
        <w:rPr>
          <w:b w:val="0"/>
          <w:bCs/>
          <w:color w:val="000000" w:themeColor="text1"/>
          <w:sz w:val="26"/>
          <w:szCs w:val="26"/>
          <w:lang w:val="ru-RU"/>
        </w:rPr>
        <w:t>Харчилава Е.А</w:t>
      </w:r>
      <w:r w:rsidRPr="00052686" w:rsidR="00B956F8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правонарушения являл</w:t>
      </w:r>
      <w:r w:rsidRPr="00052686" w:rsidR="00481B6B">
        <w:rPr>
          <w:b w:val="0"/>
          <w:bCs/>
          <w:color w:val="000000" w:themeColor="text1"/>
          <w:sz w:val="26"/>
          <w:szCs w:val="26"/>
          <w:lang w:val="ru-RU"/>
        </w:rPr>
        <w:t>ась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</w:t>
      </w:r>
      <w:r w:rsidRPr="00052686" w:rsidR="00481B6B">
        <w:rPr>
          <w:b w:val="0"/>
          <w:bCs/>
          <w:color w:val="000000" w:themeColor="text1"/>
          <w:sz w:val="26"/>
          <w:szCs w:val="26"/>
          <w:lang w:val="ru-RU"/>
        </w:rPr>
        <w:t xml:space="preserve">заместителем </w:t>
      </w:r>
      <w:r w:rsidRPr="00052686" w:rsidR="004B4FD3">
        <w:rPr>
          <w:rFonts w:cs="Times New Roman CYR"/>
          <w:b w:val="0"/>
          <w:color w:val="000000" w:themeColor="text1"/>
          <w:sz w:val="26"/>
          <w:szCs w:val="26"/>
          <w:lang w:val="ru-RU"/>
        </w:rPr>
        <w:t>генеральн</w:t>
      </w:r>
      <w:r w:rsidRPr="00052686" w:rsidR="00481B6B">
        <w:rPr>
          <w:rFonts w:cs="Times New Roman CYR"/>
          <w:b w:val="0"/>
          <w:color w:val="000000" w:themeColor="text1"/>
          <w:sz w:val="26"/>
          <w:szCs w:val="26"/>
          <w:lang w:val="ru-RU"/>
        </w:rPr>
        <w:t>ого</w:t>
      </w:r>
      <w:r w:rsidRPr="00052686" w:rsidR="004B4FD3">
        <w:rPr>
          <w:rFonts w:cs="Times New Roman CYR"/>
          <w:b w:val="0"/>
          <w:color w:val="000000" w:themeColor="text1"/>
          <w:sz w:val="26"/>
          <w:szCs w:val="26"/>
          <w:lang w:val="ru-RU"/>
        </w:rPr>
        <w:t xml:space="preserve"> директор</w:t>
      </w:r>
      <w:r w:rsidRPr="00052686" w:rsidR="00481B6B">
        <w:rPr>
          <w:rFonts w:cs="Times New Roman CYR"/>
          <w:b w:val="0"/>
          <w:color w:val="000000" w:themeColor="text1"/>
          <w:sz w:val="26"/>
          <w:szCs w:val="26"/>
          <w:lang w:val="ru-RU"/>
        </w:rPr>
        <w:t>а</w:t>
      </w:r>
      <w:r w:rsidRPr="00052686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052686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052686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052686" w:rsidR="00B956F8">
        <w:rPr>
          <w:rFonts w:cs="Times New Roman CYR"/>
          <w:b w:val="0"/>
          <w:color w:val="000000" w:themeColor="text1"/>
          <w:sz w:val="26"/>
          <w:szCs w:val="26"/>
          <w:lang w:val="ru-RU"/>
        </w:rPr>
        <w:t>«</w:t>
      </w:r>
      <w:r w:rsidRPr="00052686" w:rsidR="00481B6B">
        <w:rPr>
          <w:rFonts w:cs="Times New Roman CYR"/>
          <w:b w:val="0"/>
          <w:color w:val="000000" w:themeColor="text1"/>
          <w:sz w:val="26"/>
          <w:szCs w:val="26"/>
          <w:lang w:val="ru-RU"/>
        </w:rPr>
        <w:t>ТУРФИРМА «БОМОНД-ВОЯЖ</w:t>
      </w:r>
      <w:r w:rsidRPr="00052686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052686" w:rsidP="003D3952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052686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052686">
        <w:rPr>
          <w:b w:val="0"/>
          <w:color w:val="000000" w:themeColor="text1"/>
          <w:sz w:val="26"/>
          <w:szCs w:val="26"/>
        </w:rPr>
        <w:t xml:space="preserve"> </w:t>
      </w:r>
      <w:r w:rsidRPr="00052686" w:rsidR="00481B6B">
        <w:rPr>
          <w:b w:val="0"/>
          <w:bCs/>
          <w:color w:val="000000" w:themeColor="text1"/>
          <w:sz w:val="26"/>
          <w:szCs w:val="26"/>
          <w:lang w:val="ru-RU"/>
        </w:rPr>
        <w:t>Харчилава Е.А.</w:t>
      </w:r>
      <w:r w:rsidRPr="00052686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052686" w:rsidR="00F2018E">
        <w:rPr>
          <w:b w:val="0"/>
          <w:color w:val="000000" w:themeColor="text1"/>
          <w:sz w:val="26"/>
          <w:szCs w:val="26"/>
        </w:rPr>
        <w:t>п</w:t>
      </w:r>
      <w:r w:rsidRPr="00052686">
        <w:rPr>
          <w:b w:val="0"/>
          <w:bCs/>
          <w:color w:val="000000" w:themeColor="text1"/>
          <w:sz w:val="26"/>
          <w:szCs w:val="26"/>
        </w:rPr>
        <w:t>о</w:t>
      </w:r>
      <w:r w:rsidRPr="00052686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052686" w:rsidR="0092171D">
        <w:rPr>
          <w:b w:val="0"/>
          <w:bCs/>
          <w:color w:val="000000" w:themeColor="text1"/>
          <w:sz w:val="26"/>
          <w:szCs w:val="26"/>
        </w:rPr>
        <w:t>6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 </w:t>
      </w:r>
      <w:r w:rsidRPr="00052686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052686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052686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052686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052686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052686" w:rsidR="00BF79C6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052686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052686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052686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052686">
        <w:rPr>
          <w:bCs/>
          <w:color w:val="000000" w:themeColor="text1"/>
          <w:sz w:val="26"/>
          <w:szCs w:val="26"/>
        </w:rPr>
        <w:t xml:space="preserve">Обстоятельств смягчающих либо отягчающих административную </w:t>
      </w:r>
      <w:r w:rsidRPr="00052686">
        <w:rPr>
          <w:bCs/>
          <w:color w:val="000000" w:themeColor="text1"/>
          <w:sz w:val="26"/>
          <w:szCs w:val="26"/>
        </w:rPr>
        <w:t>ответственность не установлено</w:t>
      </w:r>
      <w:r w:rsidRPr="00052686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052686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052686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052686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052686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052686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052686" w:rsidR="00BF79C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052686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052686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</w:t>
      </w:r>
      <w:r w:rsidRPr="00052686">
        <w:rPr>
          <w:bCs/>
          <w:color w:val="000000" w:themeColor="text1"/>
          <w:sz w:val="26"/>
          <w:szCs w:val="26"/>
          <w:lang w:val="x-none" w:eastAsia="x-none"/>
        </w:rPr>
        <w:t>ного штрафа.</w:t>
      </w:r>
    </w:p>
    <w:p w:rsidR="00390AAD" w:rsidRPr="00052686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052686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052686">
        <w:rPr>
          <w:bCs/>
          <w:color w:val="000000" w:themeColor="text1"/>
          <w:sz w:val="26"/>
          <w:szCs w:val="26"/>
          <w:lang w:eastAsia="x-none"/>
        </w:rPr>
        <w:t>1</w:t>
      </w:r>
      <w:r w:rsidRPr="00052686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052686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052686">
        <w:rPr>
          <w:bCs/>
          <w:color w:val="000000" w:themeColor="text1"/>
          <w:sz w:val="26"/>
          <w:szCs w:val="26"/>
          <w:lang w:val="x-none" w:eastAsia="x-none"/>
        </w:rPr>
        <w:t>, судья</w:t>
      </w:r>
    </w:p>
    <w:p w:rsidR="00390AAD" w:rsidRPr="00052686" w:rsidP="00390AAD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052686" w:rsidP="00390AAD">
      <w:pPr>
        <w:ind w:firstLine="426"/>
        <w:jc w:val="center"/>
        <w:rPr>
          <w:color w:val="000000" w:themeColor="text1"/>
          <w:sz w:val="26"/>
          <w:szCs w:val="26"/>
        </w:rPr>
      </w:pPr>
      <w:r w:rsidRPr="00052686">
        <w:rPr>
          <w:color w:val="000000" w:themeColor="text1"/>
          <w:sz w:val="26"/>
          <w:szCs w:val="26"/>
        </w:rPr>
        <w:t>ПОСТАНОВИЛ:</w:t>
      </w:r>
    </w:p>
    <w:p w:rsidR="00390AAD" w:rsidRPr="00052686" w:rsidP="00390AA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052686">
        <w:rPr>
          <w:color w:val="000000" w:themeColor="text1"/>
          <w:sz w:val="26"/>
          <w:szCs w:val="26"/>
        </w:rPr>
        <w:t xml:space="preserve">Признать </w:t>
      </w:r>
      <w:r w:rsidRPr="00052686" w:rsidR="00481B6B">
        <w:rPr>
          <w:rFonts w:cs="Times New Roman CYR"/>
          <w:color w:val="000000" w:themeColor="text1"/>
          <w:sz w:val="26"/>
          <w:szCs w:val="26"/>
        </w:rPr>
        <w:t>Харчилава Елену Анатольевну</w:t>
      </w:r>
      <w:r w:rsidRPr="00052686">
        <w:rPr>
          <w:color w:val="000000" w:themeColor="text1"/>
          <w:sz w:val="26"/>
          <w:szCs w:val="26"/>
        </w:rPr>
        <w:t xml:space="preserve"> виновн</w:t>
      </w:r>
      <w:r w:rsidRPr="00052686" w:rsidR="00481B6B">
        <w:rPr>
          <w:color w:val="000000" w:themeColor="text1"/>
          <w:sz w:val="26"/>
          <w:szCs w:val="26"/>
        </w:rPr>
        <w:t>ой</w:t>
      </w:r>
      <w:r w:rsidRPr="00052686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</w:t>
      </w:r>
      <w:r w:rsidRPr="00052686">
        <w:rPr>
          <w:bCs/>
          <w:color w:val="000000" w:themeColor="text1"/>
          <w:sz w:val="26"/>
          <w:szCs w:val="26"/>
        </w:rPr>
        <w:t>назначить е</w:t>
      </w:r>
      <w:r w:rsidRPr="00052686" w:rsidR="00481B6B">
        <w:rPr>
          <w:bCs/>
          <w:color w:val="000000" w:themeColor="text1"/>
          <w:sz w:val="26"/>
          <w:szCs w:val="26"/>
        </w:rPr>
        <w:t>й</w:t>
      </w:r>
      <w:r w:rsidRPr="00052686">
        <w:rPr>
          <w:bCs/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052686" w:rsidR="004B4FD3">
        <w:rPr>
          <w:bCs/>
          <w:color w:val="000000" w:themeColor="text1"/>
          <w:sz w:val="26"/>
          <w:szCs w:val="26"/>
        </w:rPr>
        <w:t>триста</w:t>
      </w:r>
      <w:r w:rsidRPr="00052686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052686" w:rsidP="00CA7248">
      <w:pPr>
        <w:pStyle w:val="Heading4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</w:rPr>
      </w:pPr>
      <w:r w:rsidRPr="00052686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</w:t>
      </w:r>
      <w:r w:rsidRPr="00052686">
        <w:rPr>
          <w:b w:val="0"/>
          <w:color w:val="000000" w:themeColor="text1"/>
          <w:sz w:val="26"/>
          <w:szCs w:val="26"/>
        </w:rPr>
        <w:t xml:space="preserve"> порядке и сроки, установленные ст. ст. 30.1, 30.2, 30.3 </w:t>
      </w:r>
      <w:r w:rsidRPr="00052686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052686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суток со дня вручения, получения </w:t>
      </w:r>
      <w:r w:rsidRPr="00052686">
        <w:rPr>
          <w:b w:val="0"/>
          <w:color w:val="000000" w:themeColor="text1"/>
          <w:sz w:val="26"/>
          <w:szCs w:val="26"/>
        </w:rPr>
        <w:t>копии постановления.</w:t>
      </w:r>
    </w:p>
    <w:p w:rsidR="00390AAD" w:rsidRPr="00052686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052686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052686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052686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052686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052686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052686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052686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052686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подпись судьи              А.С. Ворошилова</w:t>
      </w:r>
    </w:p>
    <w:p w:rsidR="00390AAD" w:rsidRPr="00052686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052686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052686" w:rsidP="00390AAD">
      <w:pPr>
        <w:jc w:val="both"/>
        <w:rPr>
          <w:color w:val="000000" w:themeColor="text1"/>
        </w:rPr>
      </w:pPr>
      <w:r w:rsidRPr="00052686">
        <w:rPr>
          <w:color w:val="000000" w:themeColor="text1"/>
        </w:rPr>
        <w:t>Наименование получателя: УФК по Ханты-Мансийскому автономному округу - Югре (Департамент администрат</w:t>
      </w:r>
      <w:r w:rsidRPr="00052686">
        <w:rPr>
          <w:color w:val="000000" w:themeColor="text1"/>
        </w:rPr>
        <w:t>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</w:t>
      </w:r>
      <w:r w:rsidRPr="00052686">
        <w:rPr>
          <w:color w:val="000000" w:themeColor="text1"/>
        </w:rPr>
        <w:t xml:space="preserve">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052686" w:rsidR="00A944C9">
        <w:rPr>
          <w:color w:val="000000" w:themeColor="text1"/>
        </w:rPr>
        <w:t>0412365400375009202415163</w:t>
      </w:r>
      <w:r w:rsidRPr="00052686">
        <w:rPr>
          <w:rStyle w:val="label"/>
          <w:color w:val="000000" w:themeColor="text1"/>
        </w:rPr>
        <w:t>.</w:t>
      </w:r>
    </w:p>
    <w:p w:rsidR="00390AAD" w:rsidRPr="00052686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052686">
        <w:rPr>
          <w:noProof/>
          <w:color w:val="000000" w:themeColor="text1"/>
        </w:rPr>
        <w:drawing>
          <wp:inline distT="0" distB="0" distL="0" distR="0">
            <wp:extent cx="4412974" cy="139648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4133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367" cy="140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052686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  <w:sz w:val="18"/>
          <w:szCs w:val="18"/>
        </w:rPr>
      </w:pPr>
      <w:r w:rsidRPr="00052686">
        <w:rPr>
          <w:color w:val="000000" w:themeColor="text1"/>
          <w:sz w:val="18"/>
          <w:szCs w:val="18"/>
        </w:rPr>
        <w:t xml:space="preserve">Статья 32.2 КоАП РФ. </w:t>
      </w:r>
    </w:p>
    <w:p w:rsidR="00390AAD" w:rsidRPr="00052686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052686">
        <w:rPr>
          <w:color w:val="000000" w:themeColor="text1"/>
          <w:sz w:val="18"/>
          <w:szCs w:val="18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052686">
        <w:rPr>
          <w:color w:val="000000" w:themeColor="text1"/>
          <w:sz w:val="18"/>
          <w:szCs w:val="18"/>
        </w:rPr>
        <w:t xml:space="preserve"> предусмотренных </w:t>
      </w:r>
      <w:hyperlink w:anchor="sub_322011" w:history="1">
        <w:r w:rsidRPr="00052686">
          <w:rPr>
            <w:color w:val="000000" w:themeColor="text1"/>
            <w:sz w:val="18"/>
            <w:szCs w:val="18"/>
          </w:rPr>
          <w:t>частями 1.1</w:t>
        </w:r>
      </w:hyperlink>
      <w:r w:rsidRPr="00052686">
        <w:rPr>
          <w:color w:val="000000" w:themeColor="text1"/>
          <w:sz w:val="18"/>
          <w:szCs w:val="18"/>
        </w:rPr>
        <w:t xml:space="preserve">, </w:t>
      </w:r>
      <w:hyperlink w:anchor="sub_302013" w:history="1">
        <w:r w:rsidRPr="00052686">
          <w:rPr>
            <w:color w:val="000000" w:themeColor="text1"/>
            <w:sz w:val="18"/>
            <w:szCs w:val="18"/>
          </w:rPr>
          <w:t>1.3 - 1.3-3</w:t>
        </w:r>
      </w:hyperlink>
      <w:r w:rsidRPr="00052686">
        <w:rPr>
          <w:color w:val="000000" w:themeColor="text1"/>
          <w:sz w:val="18"/>
          <w:szCs w:val="18"/>
        </w:rPr>
        <w:t xml:space="preserve"> и </w:t>
      </w:r>
      <w:hyperlink w:anchor="sub_302014" w:history="1">
        <w:r w:rsidRPr="00052686">
          <w:rPr>
            <w:color w:val="000000" w:themeColor="text1"/>
            <w:sz w:val="18"/>
            <w:szCs w:val="18"/>
          </w:rPr>
          <w:t>1.4</w:t>
        </w:r>
      </w:hyperlink>
      <w:r w:rsidRPr="00052686">
        <w:rPr>
          <w:color w:val="000000" w:themeColor="text1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52686">
          <w:rPr>
            <w:color w:val="000000" w:themeColor="text1"/>
            <w:sz w:val="18"/>
            <w:szCs w:val="18"/>
          </w:rPr>
          <w:t>статьей 31.5</w:t>
        </w:r>
      </w:hyperlink>
      <w:r w:rsidRPr="00052686">
        <w:rPr>
          <w:color w:val="000000" w:themeColor="text1"/>
          <w:sz w:val="18"/>
          <w:szCs w:val="18"/>
        </w:rPr>
        <w:t xml:space="preserve"> настоящего Кодекса.</w:t>
      </w:r>
    </w:p>
    <w:p w:rsidR="00390AAD" w:rsidRPr="00052686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052686">
        <w:rPr>
          <w:color w:val="000000" w:themeColor="text1"/>
          <w:sz w:val="18"/>
          <w:szCs w:val="18"/>
        </w:rPr>
        <w:t>Статья 31.5 КоАП РФ.</w:t>
      </w:r>
    </w:p>
    <w:p w:rsidR="00390AAD" w:rsidRPr="00052686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052686">
        <w:rPr>
          <w:color w:val="000000" w:themeColor="text1"/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052686">
        <w:rPr>
          <w:color w:val="000000" w:themeColor="text1"/>
          <w:sz w:val="18"/>
          <w:szCs w:val="18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052686">
        <w:rPr>
          <w:color w:val="000000" w:themeColor="text1"/>
          <w:sz w:val="18"/>
          <w:szCs w:val="18"/>
        </w:rPr>
        <w:t>к до шести месяцев.</w:t>
      </w:r>
    </w:p>
    <w:p w:rsidR="00390AAD" w:rsidRPr="00052686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052686">
        <w:rPr>
          <w:color w:val="000000" w:themeColor="text1"/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052686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052686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52686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052686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052686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52686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052686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52686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052686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52686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052686" w:rsidP="00390AAD">
      <w:pPr>
        <w:rPr>
          <w:color w:val="000000" w:themeColor="text1"/>
        </w:rPr>
      </w:pPr>
      <w:r w:rsidRPr="00052686">
        <w:rPr>
          <w:color w:val="000000" w:themeColor="text1"/>
        </w:rPr>
        <w:t xml:space="preserve">12 </w:t>
      </w:r>
      <w:r w:rsidRPr="00052686" w:rsidR="004B4FD3">
        <w:rPr>
          <w:color w:val="000000" w:themeColor="text1"/>
        </w:rPr>
        <w:t>августа</w:t>
      </w:r>
      <w:r w:rsidRPr="00052686">
        <w:rPr>
          <w:color w:val="000000" w:themeColor="text1"/>
        </w:rPr>
        <w:t xml:space="preserve"> 2024 года</w:t>
      </w:r>
    </w:p>
    <w:sectPr w:rsidSect="00052686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2686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4517"/>
    <w:rsid w:val="004343EE"/>
    <w:rsid w:val="00436ACD"/>
    <w:rsid w:val="0044028C"/>
    <w:rsid w:val="00440CC8"/>
    <w:rsid w:val="00447271"/>
    <w:rsid w:val="004503CB"/>
    <w:rsid w:val="00454CDE"/>
    <w:rsid w:val="0047107B"/>
    <w:rsid w:val="004809D5"/>
    <w:rsid w:val="00481B6B"/>
    <w:rsid w:val="00481DD5"/>
    <w:rsid w:val="00490E2E"/>
    <w:rsid w:val="004B3F8E"/>
    <w:rsid w:val="004B42B7"/>
    <w:rsid w:val="004B4706"/>
    <w:rsid w:val="004B4FD3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6F69DA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46EB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56C86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44C9"/>
    <w:rsid w:val="00A95F2C"/>
    <w:rsid w:val="00A964A4"/>
    <w:rsid w:val="00AA11FF"/>
    <w:rsid w:val="00AA2697"/>
    <w:rsid w:val="00AB4075"/>
    <w:rsid w:val="00AC1141"/>
    <w:rsid w:val="00AC2F90"/>
    <w:rsid w:val="00AC7D6D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56F8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BF79C6"/>
    <w:rsid w:val="00C06521"/>
    <w:rsid w:val="00C100DD"/>
    <w:rsid w:val="00C13128"/>
    <w:rsid w:val="00C23760"/>
    <w:rsid w:val="00C2519A"/>
    <w:rsid w:val="00C265F8"/>
    <w:rsid w:val="00C26D6E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C0A30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3B3A"/>
    <w:rsid w:val="00D477ED"/>
    <w:rsid w:val="00D53247"/>
    <w:rsid w:val="00D63E08"/>
    <w:rsid w:val="00D71AA7"/>
    <w:rsid w:val="00D85882"/>
    <w:rsid w:val="00D96AC9"/>
    <w:rsid w:val="00DA1A5A"/>
    <w:rsid w:val="00DA3E2E"/>
    <w:rsid w:val="00DA7320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  <w:rsid w:val="00FF3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